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5C" w:rsidRPr="00D5515C" w:rsidRDefault="00590914" w:rsidP="00D5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234D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C989B3" wp14:editId="11B458FE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1805977" cy="1066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 Card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7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34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356A21" wp14:editId="5D35497B">
            <wp:simplePos x="0" y="0"/>
            <wp:positionH relativeFrom="column">
              <wp:posOffset>342900</wp:posOffset>
            </wp:positionH>
            <wp:positionV relativeFrom="paragraph">
              <wp:posOffset>-85725</wp:posOffset>
            </wp:positionV>
            <wp:extent cx="1190625" cy="79084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k 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00" cy="79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515C"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Escuela</w:t>
      </w:r>
      <w:proofErr w:type="spellEnd"/>
      <w:r w:rsidR="00D5515C"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Strong</w:t>
      </w:r>
    </w:p>
    <w:p w:rsidR="00D5515C" w:rsidRPr="00D5515C" w:rsidRDefault="00D5515C" w:rsidP="00D5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Reglamento</w:t>
      </w:r>
      <w:proofErr w:type="spellEnd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Expectativas</w:t>
      </w:r>
      <w:proofErr w:type="spellEnd"/>
    </w:p>
    <w:p w:rsidR="00D5515C" w:rsidRPr="00D5515C" w:rsidRDefault="00D5515C" w:rsidP="00D5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Física</w:t>
      </w:r>
      <w:proofErr w:type="spellEnd"/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espera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debe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ropa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adecuado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días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D5515C" w:rsidRPr="00D5515C" w:rsidRDefault="00D5515C" w:rsidP="00D5515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permitido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vestir</w:t>
      </w:r>
      <w:proofErr w:type="spellEnd"/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ropa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atlética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gimnasia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zapatos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tennis.</w:t>
      </w:r>
    </w:p>
    <w:p w:rsidR="00D5515C" w:rsidRPr="00D5515C" w:rsidRDefault="00D5515C" w:rsidP="00D5515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se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permite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gimnasia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Jeans,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botas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sandalias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dejen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dedos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descubierto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clima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apropiado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encima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50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grados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afuera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 el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 se cambia la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ropa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para la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se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espera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todas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maneras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qué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ella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participe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minutos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inicio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cambiarse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ropa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reportarse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lugar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encuentro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designado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el/la maestro/a.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minutos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final de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desacalorarse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cambiarse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ropa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nuevamente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permite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comida,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dulces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mascar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chicle 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bebidas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casilleros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enviará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haga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lectura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escritura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cumple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 de parte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padre /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guardián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justificar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ausencia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válida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</w:t>
      </w:r>
      <w:proofErr w:type="spellEnd"/>
      <w:proofErr w:type="gram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días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consecutivos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únicamente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y solo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el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que se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necesite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ambos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días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volver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casilleros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hayan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reportado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inicio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Si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necesita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baño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debe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hacerlo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que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llame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lista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asignado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casillero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clave para la hora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dejar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ropa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efectos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higiene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casillero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terminado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Sistema de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calificaciones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reciben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crédito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diaria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esfuerzo,las</w:t>
      </w:r>
      <w:proofErr w:type="spellEnd"/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tareas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disposición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actitud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atlética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espera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que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participe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opcional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van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puntos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día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( 3</w:t>
      </w:r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vestimenta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apropiada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2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actitud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esfuerzo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Uso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teléfono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celula</w:t>
      </w: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teléfono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celular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permitido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teléfono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dejar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casillero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hora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Si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cumple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maestro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guardar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celular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resto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día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recogerlo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termine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tendrá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deducción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puntaje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día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Si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ofensa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repite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frecuencia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recibir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disciplinaria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insubordinación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enviado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rector. 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Reglamento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atención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espera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presenten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Si hay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tardanza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razón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perderá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puntos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día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van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calificación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semanas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cuales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utilizando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Student  Connect</w:t>
      </w:r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Contenido</w:t>
      </w:r>
      <w:proofErr w:type="spellEnd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 w:rsidRPr="00D55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equipos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deportes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antiguos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populares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ideal que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mantener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practicar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Cooperación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aprendizaje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equipos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preocupación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siéntase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libertad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comunicarse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maestro o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maestra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  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llamando</w:t>
      </w:r>
      <w:proofErr w:type="spellEnd"/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313 389 3330.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enviar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correo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hyperlink r:id="rId7" w:history="1">
        <w:r w:rsidRPr="00D5515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hillm@melnapschools.com</w:t>
        </w:r>
      </w:hyperlink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hyperlink r:id="rId8" w:history="1">
        <w:r w:rsidRPr="00D5515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coxm@melnapschools.com</w:t>
        </w:r>
      </w:hyperlink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leer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favor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firmarlo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devolverlo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Gracias,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Mike Hill and Marissa Cox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="009E234D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secundaria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Strong</w:t>
      </w:r>
    </w:p>
    <w:p w:rsidR="00D5515C" w:rsidRPr="00D5515C" w:rsidRDefault="009E234D" w:rsidP="009E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54D2E5A2" wp14:editId="39C06AB8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1853565" cy="109499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Z Cardin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094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2F119DB" wp14:editId="1679B204">
            <wp:simplePos x="0" y="0"/>
            <wp:positionH relativeFrom="column">
              <wp:posOffset>352425</wp:posOffset>
            </wp:positionH>
            <wp:positionV relativeFrom="paragraph">
              <wp:posOffset>-123825</wp:posOffset>
            </wp:positionV>
            <wp:extent cx="1162050" cy="77220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ck 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515C"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Escuela</w:t>
      </w:r>
      <w:proofErr w:type="spellEnd"/>
      <w:r w:rsidR="00D5515C"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D5515C"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secundaria</w:t>
      </w:r>
      <w:proofErr w:type="spellEnd"/>
      <w:r w:rsidR="00D5515C"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Strong</w:t>
      </w:r>
    </w:p>
    <w:p w:rsidR="00D5515C" w:rsidRDefault="00D5515C" w:rsidP="009E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Conceptos</w:t>
      </w:r>
      <w:proofErr w:type="spellEnd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Física</w:t>
      </w:r>
      <w:proofErr w:type="spellEnd"/>
    </w:p>
    <w:p w:rsidR="009E234D" w:rsidRPr="00D5515C" w:rsidRDefault="009E234D" w:rsidP="009E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234D" w:rsidRDefault="009E234D" w:rsidP="00D5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calidad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ofrece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destrezas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conocimiento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valores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permanecer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Destrezas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conocimiento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relacionados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básica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creatividad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mantenimiento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uso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rutinas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óptimo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permiten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mantenerse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saludable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adulta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vital para un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buen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combinar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la</w:t>
      </w:r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manejar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relaciones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interpersonales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recreativas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impliquen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entretenimiento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Durante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  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asegurar</w:t>
      </w:r>
      <w:proofErr w:type="spellEnd"/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habilidades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permitan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exitoso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práctica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deportiva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permitirán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destrezas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control corporal,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coordinación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equilibrio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aptitudes.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repeticiones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junto con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apropiado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dificultad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permiten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éxito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deporte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particular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futuro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deportes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herramienta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recreacionales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saludables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ligas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deportivas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disponibles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para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ligas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equipos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meramente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recreativos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ligas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parejas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mixtas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parte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acceso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juegos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recreativos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deportivas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parques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playa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jardines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barrio.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son tan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personas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conozcan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reglas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dinámicas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básicas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deporte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Los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deportes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herramienta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usa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escula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secundaria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Strong. 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parte de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contribución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acondicionamiento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duradero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,  la</w:t>
      </w:r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crecimiento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corporal.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conecciones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neuronales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estimulan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aprender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diferentes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destrezas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generando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la</w:t>
      </w:r>
      <w:proofErr w:type="gram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posición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correcta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cuerpo,coordinación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equilibrio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agilidad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estimular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partes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cerebro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desempeño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evaluar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basado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515C" w:rsidRPr="00D5515C" w:rsidRDefault="00D5515C" w:rsidP="00D5515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desempeño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diferentes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habilidades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deporte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basado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regulación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515C" w:rsidRPr="00D5515C" w:rsidRDefault="00D5515C" w:rsidP="00D5515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Entrega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escritos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quizes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515C" w:rsidRPr="00D5515C" w:rsidRDefault="00D5515C" w:rsidP="00D5515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Examen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que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evalúa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concepto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leido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entiendo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reglamento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expectativas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entiendo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cumplir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expectativas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entiendo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comunicarme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maestros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respecto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contenido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unidad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hablar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maestros de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temas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34D" w:rsidRDefault="009E234D" w:rsidP="00D5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34D" w:rsidRDefault="009E234D" w:rsidP="00D5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Nombre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</w:t>
      </w:r>
      <w:r w:rsidR="009E23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proofErr w:type="gramStart"/>
      <w:r w:rsidR="009E2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="009E2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End"/>
      <w:r w:rsidR="009E234D" w:rsidRPr="009E234D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="009E234D" w:rsidRPr="009E234D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Impreso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15C" w:rsidRPr="00D5515C" w:rsidRDefault="00D5515C" w:rsidP="00D5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Firma del Padre/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Guardián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 w:rsidR="009E2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D5515C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</w:t>
      </w:r>
    </w:p>
    <w:p w:rsidR="00D862ED" w:rsidRDefault="00D862ED"/>
    <w:sectPr w:rsidR="00D862ED" w:rsidSect="009E2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BA9"/>
    <w:multiLevelType w:val="multilevel"/>
    <w:tmpl w:val="4DC8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51225"/>
    <w:multiLevelType w:val="multilevel"/>
    <w:tmpl w:val="A80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14FE1"/>
    <w:multiLevelType w:val="multilevel"/>
    <w:tmpl w:val="49F8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5C"/>
    <w:rsid w:val="00590914"/>
    <w:rsid w:val="009E234D"/>
    <w:rsid w:val="00D5515C"/>
    <w:rsid w:val="00D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7E5C"/>
  <w15:chartTrackingRefBased/>
  <w15:docId w15:val="{E2F70441-B1BF-46F1-87EC-B187A206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xm@melnap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lm@melnapschoo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Hill</dc:creator>
  <cp:keywords/>
  <dc:description/>
  <cp:lastModifiedBy>Michael Hill</cp:lastModifiedBy>
  <cp:revision>2</cp:revision>
  <dcterms:created xsi:type="dcterms:W3CDTF">2018-10-19T13:59:00Z</dcterms:created>
  <dcterms:modified xsi:type="dcterms:W3CDTF">2018-10-19T15:42:00Z</dcterms:modified>
</cp:coreProperties>
</file>